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A5" w:rsidRPr="00903297" w:rsidRDefault="001E62A5" w:rsidP="001E62A5">
      <w:pPr>
        <w:jc w:val="center"/>
        <w:rPr>
          <w:b/>
        </w:rPr>
      </w:pPr>
      <w:r>
        <w:rPr>
          <w:b/>
        </w:rPr>
        <w:t>План-конспект урока  физики в 10 классе</w:t>
      </w:r>
      <w:r w:rsidRPr="00903297">
        <w:rPr>
          <w:b/>
        </w:rPr>
        <w:t xml:space="preserve"> </w:t>
      </w:r>
    </w:p>
    <w:p w:rsidR="001E62A5" w:rsidRPr="001E62A5" w:rsidRDefault="001E62A5" w:rsidP="001E62A5">
      <w:pPr>
        <w:jc w:val="both"/>
        <w:rPr>
          <w:b/>
        </w:rPr>
      </w:pPr>
      <w:r w:rsidRPr="001E62A5">
        <w:rPr>
          <w:b/>
        </w:rPr>
        <w:t xml:space="preserve"> Тема урока: </w:t>
      </w:r>
      <w:r>
        <w:rPr>
          <w:b/>
        </w:rPr>
        <w:t xml:space="preserve">«Решение </w:t>
      </w:r>
      <w:r w:rsidRPr="001E62A5">
        <w:rPr>
          <w:b/>
        </w:rPr>
        <w:t xml:space="preserve"> задач</w:t>
      </w:r>
      <w:r>
        <w:rPr>
          <w:b/>
        </w:rPr>
        <w:t xml:space="preserve">  </w:t>
      </w:r>
      <w:r w:rsidRPr="001E62A5">
        <w:rPr>
          <w:b/>
        </w:rPr>
        <w:t>на равновесие твёрдых тел»</w:t>
      </w:r>
    </w:p>
    <w:p w:rsidR="001E62A5" w:rsidRPr="001E62A5" w:rsidRDefault="001E62A5" w:rsidP="001E62A5">
      <w:r w:rsidRPr="001E62A5">
        <w:rPr>
          <w:b/>
        </w:rPr>
        <w:t xml:space="preserve">Тип урока: </w:t>
      </w:r>
      <w:r w:rsidRPr="001E62A5">
        <w:t>Повторительно-обобщающий урок.</w:t>
      </w:r>
    </w:p>
    <w:p w:rsidR="001E62A5" w:rsidRDefault="001E62A5" w:rsidP="001E62A5">
      <w:r w:rsidRPr="001E62A5">
        <w:rPr>
          <w:b/>
        </w:rPr>
        <w:t xml:space="preserve">Используемые технологии: </w:t>
      </w:r>
      <w:r>
        <w:t>проблемн</w:t>
      </w:r>
      <w:proofErr w:type="gramStart"/>
      <w:r>
        <w:t>о-</w:t>
      </w:r>
      <w:proofErr w:type="gramEnd"/>
      <w:r>
        <w:t xml:space="preserve"> развивающее обучение, обучение в группах, информационно- коммуникативные.</w:t>
      </w:r>
    </w:p>
    <w:p w:rsidR="001E62A5" w:rsidRDefault="001E62A5" w:rsidP="001E62A5">
      <w:r>
        <w:rPr>
          <w:b/>
        </w:rPr>
        <w:t xml:space="preserve">Методы обучения: </w:t>
      </w:r>
      <w:r>
        <w:t>объяснительн</w:t>
      </w:r>
      <w:proofErr w:type="gramStart"/>
      <w:r>
        <w:t>о-</w:t>
      </w:r>
      <w:proofErr w:type="gramEnd"/>
      <w:r>
        <w:t xml:space="preserve"> иллюстративный, словесный, практический.</w:t>
      </w:r>
    </w:p>
    <w:p w:rsidR="001E62A5" w:rsidRDefault="001E62A5" w:rsidP="001E62A5">
      <w:r>
        <w:rPr>
          <w:b/>
        </w:rPr>
        <w:t xml:space="preserve">Оборудование: </w:t>
      </w:r>
      <w:proofErr w:type="spellStart"/>
      <w:r>
        <w:t>мультимедийный</w:t>
      </w:r>
      <w:proofErr w:type="spellEnd"/>
      <w:r>
        <w:t xml:space="preserve"> проектор, компьютер, презентация к уроку, раздаточный материал для работы в группах.</w:t>
      </w:r>
    </w:p>
    <w:p w:rsidR="001E62A5" w:rsidRDefault="001E62A5" w:rsidP="001E62A5">
      <w:r>
        <w:rPr>
          <w:b/>
        </w:rPr>
        <w:t xml:space="preserve">Учебная задача: </w:t>
      </w:r>
      <w:r>
        <w:t>сформировать умение применять знания о равновесии твердых тел при решении конкретных задач.</w:t>
      </w:r>
    </w:p>
    <w:p w:rsidR="001E62A5" w:rsidRPr="002C1D82" w:rsidRDefault="002C1D82" w:rsidP="001E62A5"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: </w:t>
      </w:r>
      <w:r>
        <w:t xml:space="preserve"> фронтальная, индивидуальная, групповая.</w:t>
      </w:r>
    </w:p>
    <w:p w:rsidR="001E62A5" w:rsidRPr="00903297" w:rsidRDefault="001E62A5" w:rsidP="001E62A5">
      <w:pPr>
        <w:jc w:val="both"/>
        <w:rPr>
          <w:b/>
          <w:u w:val="single"/>
        </w:rPr>
      </w:pPr>
      <w:r w:rsidRPr="00903297">
        <w:rPr>
          <w:b/>
          <w:u w:val="single"/>
        </w:rPr>
        <w:t>Цели урока:</w:t>
      </w:r>
    </w:p>
    <w:p w:rsidR="001E62A5" w:rsidRPr="00903297" w:rsidRDefault="009F7634" w:rsidP="009F7634">
      <w:pPr>
        <w:jc w:val="both"/>
        <w:rPr>
          <w:b/>
        </w:rPr>
      </w:pPr>
      <w:r>
        <w:rPr>
          <w:b/>
        </w:rPr>
        <w:t>Образовательные</w:t>
      </w:r>
      <w:r w:rsidR="001E62A5" w:rsidRPr="00903297">
        <w:rPr>
          <w:b/>
        </w:rPr>
        <w:t>:</w:t>
      </w:r>
    </w:p>
    <w:p w:rsidR="001E62A5" w:rsidRDefault="009F7634" w:rsidP="009F7634">
      <w:pPr>
        <w:jc w:val="both"/>
      </w:pPr>
      <w:r>
        <w:t>-организовать деятельность обучающихся по закреплению темы «Равновесие твердых тел» с помощью решения задач;</w:t>
      </w:r>
    </w:p>
    <w:p w:rsidR="009F7634" w:rsidRPr="00903297" w:rsidRDefault="009F7634" w:rsidP="009F7634">
      <w:pPr>
        <w:jc w:val="both"/>
      </w:pPr>
      <w:r>
        <w:t>-</w:t>
      </w:r>
      <w:r w:rsidR="0020719C">
        <w:t>обеспечить усвоение понятий момент силы, условие равновесия рычага, виды равновесия;</w:t>
      </w:r>
    </w:p>
    <w:p w:rsidR="001E62A5" w:rsidRPr="00903297" w:rsidRDefault="0020719C" w:rsidP="0020719C">
      <w:pPr>
        <w:jc w:val="both"/>
      </w:pPr>
      <w:r>
        <w:t>-ф</w:t>
      </w:r>
      <w:r w:rsidR="001E62A5" w:rsidRPr="00903297">
        <w:t>ормирование ум</w:t>
      </w:r>
      <w:r>
        <w:t>ений оценивать результаты своей деятельности</w:t>
      </w:r>
      <w:r w:rsidR="001E62A5" w:rsidRPr="00903297">
        <w:t>, делать выводы, сравнивать результаты</w:t>
      </w:r>
      <w:r>
        <w:t>, анализировать.</w:t>
      </w:r>
    </w:p>
    <w:p w:rsidR="001E62A5" w:rsidRDefault="0020719C" w:rsidP="0020719C">
      <w:pPr>
        <w:jc w:val="both"/>
        <w:rPr>
          <w:b/>
        </w:rPr>
      </w:pPr>
      <w:r>
        <w:rPr>
          <w:b/>
        </w:rPr>
        <w:t>Развивающие:</w:t>
      </w:r>
    </w:p>
    <w:p w:rsidR="001E62A5" w:rsidRPr="00903297" w:rsidRDefault="0020719C" w:rsidP="0020719C">
      <w:pPr>
        <w:jc w:val="both"/>
      </w:pPr>
      <w:r>
        <w:rPr>
          <w:b/>
        </w:rPr>
        <w:t>-</w:t>
      </w:r>
      <w:r w:rsidRPr="0020719C">
        <w:t>р</w:t>
      </w:r>
      <w:r w:rsidR="001E62A5" w:rsidRPr="00903297">
        <w:t>азвитие умения выстраивать логические цепочки, самостоятельно выявлять закономерности физических явлений, устанавл</w:t>
      </w:r>
      <w:r>
        <w:t>ивать связь между физическими величинами;</w:t>
      </w:r>
    </w:p>
    <w:p w:rsidR="001E62A5" w:rsidRDefault="0020719C" w:rsidP="0020719C">
      <w:pPr>
        <w:jc w:val="both"/>
      </w:pPr>
      <w:r>
        <w:t>-р</w:t>
      </w:r>
      <w:r w:rsidR="001E62A5" w:rsidRPr="00903297">
        <w:t>азви</w:t>
      </w:r>
      <w:r>
        <w:t>тие интереса к познавательной</w:t>
      </w:r>
      <w:r w:rsidR="001E62A5" w:rsidRPr="00903297">
        <w:t xml:space="preserve"> деятельности в процессе решения </w:t>
      </w:r>
      <w:r>
        <w:t>задач; мышлени</w:t>
      </w:r>
      <w:proofErr w:type="gramStart"/>
      <w:r>
        <w:t>я(</w:t>
      </w:r>
      <w:proofErr w:type="gramEnd"/>
      <w:r>
        <w:t>алгоритмического, абстрактного);</w:t>
      </w:r>
    </w:p>
    <w:p w:rsidR="0020719C" w:rsidRDefault="0020719C" w:rsidP="0020719C">
      <w:pPr>
        <w:jc w:val="both"/>
      </w:pPr>
      <w:r>
        <w:t>-развитие речевых навыков, элементов творческой деятельности;</w:t>
      </w:r>
    </w:p>
    <w:p w:rsidR="0020719C" w:rsidRPr="00903297" w:rsidRDefault="0020719C" w:rsidP="0020719C">
      <w:pPr>
        <w:jc w:val="both"/>
      </w:pPr>
      <w:r>
        <w:t>-развитие навыков самоконтроля и самооценки, самоанализа своей деятельности.</w:t>
      </w:r>
    </w:p>
    <w:p w:rsidR="001E62A5" w:rsidRDefault="0020719C" w:rsidP="0020719C">
      <w:pPr>
        <w:jc w:val="both"/>
        <w:rPr>
          <w:b/>
        </w:rPr>
      </w:pPr>
      <w:r>
        <w:rPr>
          <w:b/>
        </w:rPr>
        <w:t>Воспитательные:</w:t>
      </w:r>
    </w:p>
    <w:p w:rsidR="0020719C" w:rsidRDefault="0020719C" w:rsidP="0020719C">
      <w:pPr>
        <w:jc w:val="both"/>
      </w:pPr>
      <w:r w:rsidRPr="0020719C">
        <w:t xml:space="preserve">- формирование </w:t>
      </w:r>
      <w:r>
        <w:t>умения работать в группе;</w:t>
      </w:r>
    </w:p>
    <w:p w:rsidR="001E62A5" w:rsidRPr="00903297" w:rsidRDefault="0020719C" w:rsidP="0020719C">
      <w:pPr>
        <w:jc w:val="both"/>
      </w:pPr>
      <w:r>
        <w:t>- р</w:t>
      </w:r>
      <w:r w:rsidR="001E62A5" w:rsidRPr="00903297">
        <w:t>азвитие коммуникативных компетенци</w:t>
      </w:r>
      <w:r>
        <w:t>й в ходе выполнения заданий</w:t>
      </w:r>
      <w:r w:rsidR="001E62A5" w:rsidRPr="00903297">
        <w:t xml:space="preserve"> работы в группах.</w:t>
      </w:r>
    </w:p>
    <w:p w:rsidR="001E62A5" w:rsidRPr="00903297" w:rsidRDefault="001E62A5" w:rsidP="001E62A5">
      <w:pPr>
        <w:jc w:val="both"/>
        <w:rPr>
          <w:b/>
          <w:u w:val="single"/>
        </w:rPr>
      </w:pPr>
      <w:r w:rsidRPr="00903297">
        <w:rPr>
          <w:b/>
          <w:u w:val="single"/>
        </w:rPr>
        <w:t>План урока</w:t>
      </w:r>
    </w:p>
    <w:p w:rsidR="001E62A5" w:rsidRPr="00903297" w:rsidRDefault="001E62A5" w:rsidP="00335108">
      <w:pPr>
        <w:numPr>
          <w:ilvl w:val="0"/>
          <w:numId w:val="2"/>
        </w:numPr>
        <w:jc w:val="both"/>
      </w:pPr>
      <w:r w:rsidRPr="00903297">
        <w:t xml:space="preserve">Организационный момент. </w:t>
      </w:r>
    </w:p>
    <w:p w:rsidR="001E62A5" w:rsidRPr="00903297" w:rsidRDefault="00335108" w:rsidP="00335108">
      <w:pPr>
        <w:numPr>
          <w:ilvl w:val="0"/>
          <w:numId w:val="2"/>
        </w:numPr>
        <w:jc w:val="both"/>
      </w:pPr>
      <w:r>
        <w:t>Актуализация знаний обучающихся, повторение теоретических знаний.</w:t>
      </w:r>
    </w:p>
    <w:p w:rsidR="00335108" w:rsidRDefault="00335108" w:rsidP="001E62A5">
      <w:pPr>
        <w:numPr>
          <w:ilvl w:val="0"/>
          <w:numId w:val="2"/>
        </w:numPr>
        <w:jc w:val="both"/>
      </w:pPr>
      <w:r>
        <w:t>Отработка знаний по теме «Решение задач…»</w:t>
      </w:r>
    </w:p>
    <w:p w:rsidR="001E62A5" w:rsidRPr="00903297" w:rsidRDefault="001E62A5" w:rsidP="001E62A5">
      <w:pPr>
        <w:numPr>
          <w:ilvl w:val="0"/>
          <w:numId w:val="2"/>
        </w:numPr>
        <w:jc w:val="both"/>
      </w:pPr>
      <w:r w:rsidRPr="00903297">
        <w:t>Подведение итогов урока.</w:t>
      </w:r>
    </w:p>
    <w:p w:rsidR="001E62A5" w:rsidRPr="00335108" w:rsidRDefault="001E62A5" w:rsidP="001E62A5">
      <w:pPr>
        <w:numPr>
          <w:ilvl w:val="0"/>
          <w:numId w:val="2"/>
        </w:numPr>
        <w:jc w:val="both"/>
      </w:pPr>
      <w:r w:rsidRPr="00903297">
        <w:t>Домашнее задание.</w:t>
      </w:r>
    </w:p>
    <w:p w:rsidR="001E62A5" w:rsidRPr="00903297" w:rsidRDefault="001E62A5" w:rsidP="001E62A5">
      <w:pPr>
        <w:jc w:val="center"/>
        <w:rPr>
          <w:b/>
          <w:u w:val="single"/>
        </w:rPr>
      </w:pPr>
      <w:r w:rsidRPr="00903297">
        <w:rPr>
          <w:b/>
          <w:u w:val="single"/>
        </w:rPr>
        <w:t>Ход урока</w:t>
      </w:r>
    </w:p>
    <w:p w:rsidR="001E62A5" w:rsidRPr="00264FA7" w:rsidRDefault="00C251D3" w:rsidP="00C251D3">
      <w:pPr>
        <w:shd w:val="clear" w:color="auto" w:fill="FFFFFF" w:themeFill="background1"/>
        <w:jc w:val="both"/>
        <w:rPr>
          <w:highlight w:val="lightGray"/>
        </w:rPr>
      </w:pPr>
      <w:r w:rsidRPr="00CC0A1D">
        <w:rPr>
          <w:u w:val="single"/>
        </w:rPr>
        <w:t>1.</w:t>
      </w:r>
      <w:r w:rsidR="001E62A5" w:rsidRPr="00CC0A1D">
        <w:rPr>
          <w:u w:val="single"/>
        </w:rPr>
        <w:t>Организационный момент</w:t>
      </w:r>
      <w:r w:rsidR="00335108" w:rsidRPr="00CC0A1D">
        <w:rPr>
          <w:u w:val="single"/>
        </w:rPr>
        <w:t>.</w:t>
      </w:r>
      <w:r w:rsidR="00335108">
        <w:t xml:space="preserve"> </w:t>
      </w:r>
      <w:r w:rsidR="00335108">
        <w:rPr>
          <w:i/>
        </w:rPr>
        <w:t xml:space="preserve"> Учитель приветствует обучающихся, настраивает класс на продуктивную деятельность</w:t>
      </w:r>
      <w:r w:rsidR="006F0654">
        <w:t xml:space="preserve"> цитатой: про </w:t>
      </w:r>
      <w:proofErr w:type="spellStart"/>
      <w:r w:rsidR="006F0654">
        <w:t>сиракузского</w:t>
      </w:r>
      <w:proofErr w:type="spellEnd"/>
      <w:r w:rsidR="006F0654">
        <w:t xml:space="preserve"> мудреца физика Архимеда (278-212 </w:t>
      </w:r>
      <w:proofErr w:type="spellStart"/>
      <w:proofErr w:type="gramStart"/>
      <w:r w:rsidR="006F0654">
        <w:t>гг</w:t>
      </w:r>
      <w:proofErr w:type="spellEnd"/>
      <w:proofErr w:type="gramEnd"/>
      <w:r w:rsidR="006F0654">
        <w:t xml:space="preserve"> до н.э.) говорили, что открыв действие рычага, он сказал : «Дай </w:t>
      </w:r>
      <w:proofErr w:type="gramStart"/>
      <w:r w:rsidR="006F0654">
        <w:t>мне</w:t>
      </w:r>
      <w:proofErr w:type="gramEnd"/>
      <w:r w:rsidR="006F0654">
        <w:t xml:space="preserve">  где</w:t>
      </w:r>
      <w:r w:rsidR="00EA53DC">
        <w:t xml:space="preserve"> стать</w:t>
      </w:r>
      <w:r w:rsidR="006F0654">
        <w:t>, и я сдвину Землю» Сейчас этот афоризм чаще произносится так: «Дай мне точку опоры, и я переверну мир!».</w:t>
      </w:r>
    </w:p>
    <w:p w:rsidR="001E62A5" w:rsidRPr="00903297" w:rsidRDefault="00C251D3" w:rsidP="001E62A5">
      <w:pPr>
        <w:jc w:val="both"/>
      </w:pPr>
      <w:r w:rsidRPr="00CC0A1D">
        <w:rPr>
          <w:u w:val="single"/>
        </w:rPr>
        <w:t>2.</w:t>
      </w:r>
      <w:r w:rsidR="003701C2" w:rsidRPr="00CC0A1D">
        <w:rPr>
          <w:u w:val="single"/>
        </w:rPr>
        <w:t>Актуализация знаний</w:t>
      </w:r>
      <w:r w:rsidR="003701C2">
        <w:t xml:space="preserve"> обучающихся</w:t>
      </w:r>
      <w:r w:rsidR="001E62A5" w:rsidRPr="00903297">
        <w:t xml:space="preserve">. </w:t>
      </w:r>
      <w:r w:rsidR="001E62A5" w:rsidRPr="00903297">
        <w:rPr>
          <w:i/>
        </w:rPr>
        <w:t>Фронтальное повторение теории по теме «Статика».</w:t>
      </w:r>
      <w:r w:rsidR="001E62A5" w:rsidRPr="00903297">
        <w:t xml:space="preserve"> </w:t>
      </w:r>
    </w:p>
    <w:p w:rsidR="003701C2" w:rsidRPr="003701C2" w:rsidRDefault="003701C2" w:rsidP="001E62A5">
      <w:pPr>
        <w:jc w:val="both"/>
        <w:rPr>
          <w:i/>
        </w:rPr>
      </w:pPr>
      <w:r>
        <w:rPr>
          <w:i/>
        </w:rPr>
        <w:t>Обучающиеся подготовили вопросы для перекрестного опроса. Проводим перекрестный опрос, ответы обучающиеся фиксируют у себя в тетрадях. Затем учитель организует фронтальную беседу, если остались вопросы, на которые еще не было дано ответа.</w:t>
      </w:r>
    </w:p>
    <w:p w:rsidR="001E62A5" w:rsidRPr="00903297" w:rsidRDefault="001E62A5" w:rsidP="001E62A5">
      <w:pPr>
        <w:jc w:val="both"/>
        <w:rPr>
          <w:u w:val="single"/>
        </w:rPr>
      </w:pPr>
      <w:r w:rsidRPr="00903297">
        <w:rPr>
          <w:u w:val="single"/>
        </w:rPr>
        <w:t xml:space="preserve">На экран выводятся тексты вопросов. </w:t>
      </w:r>
    </w:p>
    <w:p w:rsidR="001E62A5" w:rsidRPr="00903297" w:rsidRDefault="001E62A5" w:rsidP="00663085">
      <w:pPr>
        <w:ind w:hanging="12"/>
      </w:pPr>
      <w:r w:rsidRPr="00903297">
        <w:t>Ученики зачитывают вопросы и отвечают на них с места.</w:t>
      </w:r>
    </w:p>
    <w:p w:rsidR="00435989" w:rsidRPr="006A2601" w:rsidRDefault="00435989" w:rsidP="006A2601">
      <w:pPr>
        <w:jc w:val="both"/>
        <w:rPr>
          <w:b/>
          <w:bCs/>
          <w:i/>
          <w:iCs/>
          <w:color w:val="000000"/>
          <w:shd w:val="clear" w:color="auto" w:fill="F0FFF0"/>
        </w:rPr>
      </w:pPr>
      <w:r w:rsidRPr="006A2601">
        <w:rPr>
          <w:rStyle w:val="a7"/>
          <w:b/>
          <w:bCs/>
          <w:color w:val="000000"/>
          <w:shd w:val="clear" w:color="auto" w:fill="F0FFF0"/>
        </w:rPr>
        <w:t>Задача о тачке.</w:t>
      </w:r>
      <w:r w:rsidR="006A2601">
        <w:rPr>
          <w:rStyle w:val="a7"/>
          <w:b/>
          <w:bCs/>
          <w:color w:val="000000"/>
          <w:shd w:val="clear" w:color="auto" w:fill="F0FFF0"/>
        </w:rPr>
        <w:t xml:space="preserve"> </w:t>
      </w:r>
      <w:r w:rsidRPr="006A2601">
        <w:rPr>
          <w:rStyle w:val="a7"/>
          <w:b/>
          <w:bCs/>
          <w:i w:val="0"/>
          <w:color w:val="000000"/>
          <w:shd w:val="clear" w:color="auto" w:fill="F0FFF0"/>
        </w:rPr>
        <w:t>Ответ:</w:t>
      </w:r>
      <w:r w:rsidRPr="006A2601">
        <w:rPr>
          <w:rStyle w:val="apple-converted-space"/>
          <w:i/>
          <w:iCs/>
          <w:color w:val="000000"/>
          <w:shd w:val="clear" w:color="auto" w:fill="F0FFF0"/>
        </w:rPr>
        <w:t> </w:t>
      </w:r>
      <w:r w:rsidRPr="006A2601">
        <w:rPr>
          <w:rStyle w:val="a7"/>
          <w:i w:val="0"/>
          <w:color w:val="000000"/>
          <w:shd w:val="clear" w:color="auto" w:fill="F0FFF0"/>
        </w:rPr>
        <w:t>Тачка – это разновидность рычага. Сила тяжести груза приложена гораздо ближе к оси колеса тачки (которая в этом случае играет роль оси рычага), чем сила, действующая со стороны рук человека. Поэтому человек может приподнять на тачке такой груз, которого он прямо руками поднять не в состоянии. Сила, действующая со стороны рук человека, должна быть направлена вверх, чтобы создаваемый ею момент относительно оси рычага был противоположен моменту силы тяжести груза.</w:t>
      </w:r>
    </w:p>
    <w:p w:rsidR="00435989" w:rsidRPr="006A2601" w:rsidRDefault="00435989" w:rsidP="006A2601">
      <w:pPr>
        <w:jc w:val="both"/>
        <w:rPr>
          <w:rStyle w:val="a7"/>
          <w:i w:val="0"/>
          <w:iCs w:val="0"/>
        </w:rPr>
      </w:pPr>
      <w:r w:rsidRPr="006A2601">
        <w:rPr>
          <w:b/>
          <w:i/>
        </w:rPr>
        <w:t>Задача о тяжелом грузе</w:t>
      </w:r>
      <w:r w:rsidR="006A2601">
        <w:rPr>
          <w:b/>
          <w:i/>
        </w:rPr>
        <w:t>.</w:t>
      </w:r>
      <w:r w:rsidR="006A2601">
        <w:t xml:space="preserve"> </w:t>
      </w:r>
      <w:r w:rsidRPr="006A2601">
        <w:rPr>
          <w:rStyle w:val="a7"/>
          <w:b/>
          <w:bCs/>
          <w:color w:val="000000"/>
          <w:shd w:val="clear" w:color="auto" w:fill="F0FFF0"/>
        </w:rPr>
        <w:t>Ответ:</w:t>
      </w:r>
      <w:r w:rsidRPr="006A2601">
        <w:rPr>
          <w:rStyle w:val="apple-converted-space"/>
          <w:i/>
          <w:iCs/>
          <w:color w:val="000000"/>
          <w:shd w:val="clear" w:color="auto" w:fill="F0FFF0"/>
        </w:rPr>
        <w:t> </w:t>
      </w:r>
      <w:r w:rsidRPr="006A2601">
        <w:rPr>
          <w:rStyle w:val="a7"/>
          <w:color w:val="000000"/>
          <w:shd w:val="clear" w:color="auto" w:fill="F0FFF0"/>
        </w:rPr>
        <w:t>Чтобы расположить центр тяжести своего тела с грузом на площадь опоры.</w:t>
      </w:r>
    </w:p>
    <w:p w:rsidR="00435989" w:rsidRPr="006A2601" w:rsidRDefault="00435989" w:rsidP="006A2601">
      <w:pPr>
        <w:jc w:val="both"/>
        <w:rPr>
          <w:rStyle w:val="a7"/>
          <w:b/>
          <w:bCs/>
          <w:color w:val="000000"/>
          <w:shd w:val="clear" w:color="auto" w:fill="F0FFF0"/>
        </w:rPr>
      </w:pPr>
      <w:r w:rsidRPr="006A2601">
        <w:rPr>
          <w:rStyle w:val="a7"/>
          <w:b/>
          <w:bCs/>
          <w:color w:val="000000"/>
          <w:shd w:val="clear" w:color="auto" w:fill="F0FFF0"/>
        </w:rPr>
        <w:t>Задача о двери</w:t>
      </w:r>
      <w:r w:rsidR="006A2601">
        <w:rPr>
          <w:rStyle w:val="a7"/>
          <w:b/>
          <w:bCs/>
          <w:color w:val="000000"/>
          <w:shd w:val="clear" w:color="auto" w:fill="F0FFF0"/>
        </w:rPr>
        <w:t xml:space="preserve">. </w:t>
      </w:r>
      <w:r w:rsidRPr="006A2601">
        <w:rPr>
          <w:rStyle w:val="a7"/>
          <w:b/>
          <w:bCs/>
          <w:color w:val="000000"/>
          <w:shd w:val="clear" w:color="auto" w:fill="F0FFF0"/>
        </w:rPr>
        <w:t>Ответ:</w:t>
      </w:r>
      <w:r w:rsidRPr="006A2601">
        <w:rPr>
          <w:rStyle w:val="apple-converted-space"/>
          <w:i/>
          <w:iCs/>
          <w:color w:val="000000"/>
          <w:shd w:val="clear" w:color="auto" w:fill="F0FFF0"/>
        </w:rPr>
        <w:t> </w:t>
      </w:r>
      <w:r w:rsidRPr="006A2601">
        <w:rPr>
          <w:rStyle w:val="a7"/>
          <w:color w:val="000000"/>
          <w:shd w:val="clear" w:color="auto" w:fill="F0FFF0"/>
        </w:rPr>
        <w:t>Ручку располагают у края двери</w:t>
      </w:r>
      <w:r w:rsidR="006A2601">
        <w:rPr>
          <w:rStyle w:val="a7"/>
          <w:color w:val="000000"/>
          <w:shd w:val="clear" w:color="auto" w:fill="F0FFF0"/>
        </w:rPr>
        <w:t>,</w:t>
      </w:r>
      <w:r w:rsidRPr="006A2601">
        <w:rPr>
          <w:rStyle w:val="a7"/>
          <w:color w:val="000000"/>
          <w:shd w:val="clear" w:color="auto" w:fill="F0FFF0"/>
        </w:rPr>
        <w:t xml:space="preserve"> чтобы увеличить плечо силы и этим облегчить открывание двери.</w:t>
      </w:r>
    </w:p>
    <w:p w:rsidR="00435989" w:rsidRPr="006A2601" w:rsidRDefault="00442E22" w:rsidP="006A2601">
      <w:pPr>
        <w:jc w:val="both"/>
        <w:rPr>
          <w:b/>
          <w:bCs/>
          <w:i/>
          <w:iCs/>
          <w:color w:val="000000"/>
          <w:shd w:val="clear" w:color="auto" w:fill="F0FFF0"/>
        </w:rPr>
      </w:pPr>
      <w:r w:rsidRPr="006A2601">
        <w:rPr>
          <w:rStyle w:val="a7"/>
          <w:b/>
          <w:bCs/>
          <w:color w:val="000000"/>
          <w:shd w:val="clear" w:color="auto" w:fill="F0FFF0"/>
        </w:rPr>
        <w:t>Задача про подъемный кран</w:t>
      </w:r>
      <w:r w:rsidR="006A2601">
        <w:rPr>
          <w:rStyle w:val="a7"/>
          <w:b/>
          <w:bCs/>
          <w:color w:val="000000"/>
          <w:shd w:val="clear" w:color="auto" w:fill="F0FFF0"/>
        </w:rPr>
        <w:t xml:space="preserve">.  </w:t>
      </w:r>
      <w:r w:rsidRPr="006A2601">
        <w:rPr>
          <w:rStyle w:val="a7"/>
          <w:b/>
          <w:bCs/>
          <w:color w:val="000000"/>
          <w:shd w:val="clear" w:color="auto" w:fill="F0FFF0"/>
        </w:rPr>
        <w:t>Ответ:</w:t>
      </w:r>
      <w:r w:rsidRPr="006A2601">
        <w:rPr>
          <w:rStyle w:val="apple-converted-space"/>
          <w:i/>
          <w:iCs/>
          <w:color w:val="000000"/>
          <w:shd w:val="clear" w:color="auto" w:fill="F0FFF0"/>
        </w:rPr>
        <w:t> </w:t>
      </w:r>
      <w:r w:rsidRPr="006A2601">
        <w:rPr>
          <w:rStyle w:val="a7"/>
          <w:color w:val="000000"/>
          <w:shd w:val="clear" w:color="auto" w:fill="F0FFF0"/>
        </w:rPr>
        <w:t>Конструкция крана такова, что в любом случае вертикаль, проведённая через центр тяжести, пересечёт площадь опоры.</w:t>
      </w:r>
    </w:p>
    <w:p w:rsidR="003701C2" w:rsidRDefault="00B845A1" w:rsidP="003701C2">
      <w:pPr>
        <w:jc w:val="both"/>
        <w:rPr>
          <w:i/>
        </w:rPr>
      </w:pPr>
      <w:r>
        <w:lastRenderedPageBreak/>
        <w:t xml:space="preserve">Задание </w:t>
      </w:r>
      <w:proofErr w:type="gramStart"/>
      <w:r>
        <w:t xml:space="preserve">( </w:t>
      </w:r>
      <w:proofErr w:type="gramEnd"/>
      <w:r>
        <w:t xml:space="preserve">работа у доски): записать формулы необходимые и достаточные для решения задач по теме «Равновесие твердых тел»; </w:t>
      </w:r>
      <w:r>
        <w:rPr>
          <w:i/>
        </w:rPr>
        <w:t>обучающиеся выходят к доске по одному и записывают необходимые формулы.</w:t>
      </w:r>
      <w:r w:rsidR="00CC0A1D">
        <w:rPr>
          <w:i/>
        </w:rPr>
        <w:t>( ____________________________________________________________________________</w:t>
      </w:r>
    </w:p>
    <w:p w:rsidR="00CC0A1D" w:rsidRPr="00B845A1" w:rsidRDefault="00CC0A1D" w:rsidP="003701C2">
      <w:pPr>
        <w:jc w:val="both"/>
        <w:rPr>
          <w:i/>
        </w:rPr>
      </w:pPr>
      <w:r>
        <w:rPr>
          <w:i/>
        </w:rPr>
        <w:t>____________________________________________________________________________________)</w:t>
      </w:r>
    </w:p>
    <w:p w:rsidR="001E62A5" w:rsidRDefault="00CC0A1D" w:rsidP="003701C2">
      <w:pPr>
        <w:jc w:val="both"/>
        <w:rPr>
          <w:i/>
        </w:rPr>
      </w:pPr>
      <w:r w:rsidRPr="00CC0A1D">
        <w:rPr>
          <w:u w:val="single"/>
        </w:rPr>
        <w:t>3.</w:t>
      </w:r>
      <w:r w:rsidR="001E62A5" w:rsidRPr="00CC0A1D">
        <w:rPr>
          <w:u w:val="single"/>
        </w:rPr>
        <w:t>Основная часть урока</w:t>
      </w:r>
      <w:r w:rsidR="001E62A5" w:rsidRPr="00903297">
        <w:t>.</w:t>
      </w:r>
      <w:r w:rsidR="00B845A1">
        <w:t xml:space="preserve"> Отработка умений решать задачи по теме. </w:t>
      </w:r>
      <w:proofErr w:type="gramStart"/>
      <w:r w:rsidR="00B845A1">
        <w:rPr>
          <w:i/>
        </w:rPr>
        <w:t>У обучающихся на столах находятся задачи, которые они должны решать на уроке; начинаем с простых задач на равновесие рычага.</w:t>
      </w:r>
      <w:proofErr w:type="gramEnd"/>
      <w:r w:rsidR="00B845A1">
        <w:rPr>
          <w:i/>
        </w:rPr>
        <w:t xml:space="preserve"> На решение задачи отводится 3 минуты. Затем на экране появляется условие задачи, а обучающиеся записывают формулу и расчет.</w:t>
      </w:r>
    </w:p>
    <w:p w:rsidR="00E905F6" w:rsidRDefault="001E4B01" w:rsidP="003701C2">
      <w:pPr>
        <w:jc w:val="both"/>
      </w:pPr>
      <w:r w:rsidRPr="00B47BC7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5468620</wp:posOffset>
            </wp:positionH>
            <wp:positionV relativeFrom="paragraph">
              <wp:posOffset>128270</wp:posOffset>
            </wp:positionV>
            <wp:extent cx="1242695" cy="485140"/>
            <wp:effectExtent l="19050" t="0" r="0" b="0"/>
            <wp:wrapTight wrapText="bothSides">
              <wp:wrapPolygon edited="0">
                <wp:start x="-331" y="0"/>
                <wp:lineTo x="-331" y="20356"/>
                <wp:lineTo x="21523" y="20356"/>
                <wp:lineTo x="21523" y="0"/>
                <wp:lineTo x="-331" y="0"/>
              </wp:wrapPolygon>
            </wp:wrapTight>
            <wp:docPr id="1" name="Рисунок 1" descr="https://phys-ege.sdamgia.ru/get_file?id=1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130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5F6" w:rsidRPr="00B47BC7">
        <w:rPr>
          <w:u w:val="single"/>
        </w:rPr>
        <w:t>Задание</w:t>
      </w:r>
      <w:proofErr w:type="gramStart"/>
      <w:r w:rsidR="00E905F6" w:rsidRPr="00B47BC7">
        <w:rPr>
          <w:u w:val="single"/>
        </w:rPr>
        <w:t>1</w:t>
      </w:r>
      <w:proofErr w:type="gramEnd"/>
      <w:r w:rsidR="00E905F6">
        <w:t>. По группам.</w:t>
      </w:r>
    </w:p>
    <w:p w:rsidR="001E4B01" w:rsidRPr="001E4B01" w:rsidRDefault="001E4B01" w:rsidP="001E4B01">
      <w:pPr>
        <w:spacing w:after="64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FC1C09">
        <w:rPr>
          <w:rFonts w:ascii="Verdana" w:hAnsi="Verdana"/>
          <w:b/>
          <w:bCs/>
          <w:color w:val="000000"/>
          <w:sz w:val="18"/>
        </w:rPr>
        <w:t>1. </w:t>
      </w:r>
      <w:r w:rsidRPr="00FC1C09">
        <w:rPr>
          <w:color w:val="000000"/>
        </w:rPr>
        <w:t>К левому концу невесомого стержня прикреплен груз массой 3 кг (см. рисунок)</w:t>
      </w:r>
      <w:proofErr w:type="gramStart"/>
      <w:r w:rsidRPr="00FC1C09">
        <w:rPr>
          <w:color w:val="000000"/>
        </w:rPr>
        <w:t>.С</w:t>
      </w:r>
      <w:proofErr w:type="gramEnd"/>
      <w:r w:rsidRPr="00FC1C09">
        <w:rPr>
          <w:color w:val="000000"/>
        </w:rPr>
        <w:t>тержень расположили на опоре, отстоящей от его левого конца на 0,2 длины стержня. Чему равна масса груза, который надо подвесить к правому концу стержня, чтобы он находился в равновесии? (Ответ дайте в килограммах.)</w:t>
      </w:r>
    </w:p>
    <w:p w:rsidR="001E4B01" w:rsidRPr="001E4B01" w:rsidRDefault="001E4B01" w:rsidP="001E4B01">
      <w:pPr>
        <w:spacing w:after="64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765175</wp:posOffset>
            </wp:positionV>
            <wp:extent cx="1495425" cy="784860"/>
            <wp:effectExtent l="19050" t="0" r="9525" b="0"/>
            <wp:wrapTight wrapText="bothSides">
              <wp:wrapPolygon edited="0">
                <wp:start x="-275" y="0"/>
                <wp:lineTo x="-275" y="20971"/>
                <wp:lineTo x="21738" y="20971"/>
                <wp:lineTo x="21738" y="0"/>
                <wp:lineTo x="-275" y="0"/>
              </wp:wrapPolygon>
            </wp:wrapTight>
            <wp:docPr id="21" name="Рисунок 21" descr="https://phys-ege.sdamgia.ru/get_file?id=302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hys-ege.sdamgia.ru/get_file?id=30279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color w:val="000000"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166370</wp:posOffset>
            </wp:positionV>
            <wp:extent cx="1878330" cy="444500"/>
            <wp:effectExtent l="19050" t="0" r="7620" b="0"/>
            <wp:wrapTight wrapText="bothSides">
              <wp:wrapPolygon edited="0">
                <wp:start x="-219" y="0"/>
                <wp:lineTo x="-219" y="20366"/>
                <wp:lineTo x="21688" y="20366"/>
                <wp:lineTo x="21688" y="0"/>
                <wp:lineTo x="-219" y="0"/>
              </wp:wrapPolygon>
            </wp:wrapTight>
            <wp:docPr id="2" name="Рисунок 2" descr="https://phys-ege.sdamgia.ru/get_file?id=1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ege.sdamgia.ru/get_file?id=132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C09">
        <w:rPr>
          <w:rFonts w:ascii="Verdana" w:hAnsi="Verdana"/>
          <w:b/>
          <w:bCs/>
          <w:color w:val="000000"/>
          <w:sz w:val="18"/>
        </w:rPr>
        <w:t>2. </w:t>
      </w:r>
      <w:r w:rsidRPr="00FC1C09">
        <w:rPr>
          <w:color w:val="000000"/>
        </w:rPr>
        <w:t>Тело массой 0,2 кг подвешено к правому плечу невесомого рычага (см. рисунок)</w:t>
      </w:r>
      <w:proofErr w:type="gramStart"/>
      <w:r w:rsidRPr="00FC1C09">
        <w:rPr>
          <w:color w:val="000000"/>
        </w:rPr>
        <w:t>.Ч</w:t>
      </w:r>
      <w:proofErr w:type="gramEnd"/>
      <w:r w:rsidRPr="00FC1C09">
        <w:rPr>
          <w:color w:val="000000"/>
        </w:rPr>
        <w:t>ему равна масса груза, который надо подвесить ко второму делению левого плеча рычага для достижения равновесия? (Ответ дайте в килограммах.)</w:t>
      </w:r>
    </w:p>
    <w:p w:rsidR="001E4B01" w:rsidRPr="001E4B01" w:rsidRDefault="008D1F11" w:rsidP="001E4B01">
      <w:pPr>
        <w:spacing w:after="64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</w:rPr>
        <w:t>3</w:t>
      </w:r>
      <w:r w:rsidR="001E4B01" w:rsidRPr="00FC1C09">
        <w:rPr>
          <w:rFonts w:ascii="Verdana" w:hAnsi="Verdana"/>
          <w:b/>
          <w:bCs/>
          <w:color w:val="000000"/>
          <w:sz w:val="18"/>
        </w:rPr>
        <w:t>. </w:t>
      </w:r>
      <w:r w:rsidR="001E4B01" w:rsidRPr="00FC1C09">
        <w:rPr>
          <w:color w:val="000000"/>
        </w:rPr>
        <w:t xml:space="preserve">Тело массой 0,2 кг подвешено к правому плечу невесомого рычага (см. рисунок). </w:t>
      </w:r>
      <w:proofErr w:type="gramStart"/>
      <w:r w:rsidR="001E4B01" w:rsidRPr="00FC1C09">
        <w:rPr>
          <w:color w:val="000000"/>
        </w:rPr>
        <w:t>Груз</w:t>
      </w:r>
      <w:proofErr w:type="gramEnd"/>
      <w:r w:rsidR="001E4B01" w:rsidRPr="00FC1C09">
        <w:rPr>
          <w:color w:val="000000"/>
        </w:rPr>
        <w:t xml:space="preserve"> какой массы надо подвесить ко второму делению левого плеча рычага для достижения равновесия?</w:t>
      </w:r>
    </w:p>
    <w:p w:rsidR="00E905F6" w:rsidRDefault="001E4B01" w:rsidP="003701C2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-1239520</wp:posOffset>
            </wp:positionH>
            <wp:positionV relativeFrom="paragraph">
              <wp:posOffset>185420</wp:posOffset>
            </wp:positionV>
            <wp:extent cx="5029835" cy="1423670"/>
            <wp:effectExtent l="19050" t="0" r="0" b="0"/>
            <wp:wrapTight wrapText="bothSides">
              <wp:wrapPolygon edited="0">
                <wp:start x="-82" y="0"/>
                <wp:lineTo x="-82" y="21388"/>
                <wp:lineTo x="21597" y="21388"/>
                <wp:lineTo x="21597" y="0"/>
                <wp:lineTo x="-82" y="0"/>
              </wp:wrapPolygon>
            </wp:wrapTight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B01" w:rsidRDefault="001E4B01" w:rsidP="003701C2">
      <w:pPr>
        <w:jc w:val="both"/>
      </w:pPr>
      <w:r>
        <w:t>4.</w:t>
      </w:r>
    </w:p>
    <w:p w:rsidR="001E4B01" w:rsidRPr="00E905F6" w:rsidRDefault="001E4B01" w:rsidP="003701C2">
      <w:pPr>
        <w:jc w:val="both"/>
      </w:pPr>
    </w:p>
    <w:p w:rsidR="001E4B01" w:rsidRDefault="001E4B01" w:rsidP="001E62A5">
      <w:pPr>
        <w:jc w:val="both"/>
        <w:rPr>
          <w:u w:val="single"/>
        </w:rPr>
      </w:pPr>
    </w:p>
    <w:p w:rsidR="001E4B01" w:rsidRDefault="001E4B01" w:rsidP="001E62A5">
      <w:pPr>
        <w:jc w:val="both"/>
        <w:rPr>
          <w:u w:val="single"/>
        </w:rPr>
      </w:pPr>
    </w:p>
    <w:p w:rsidR="001E4B01" w:rsidRDefault="001E4B01" w:rsidP="001E62A5">
      <w:pPr>
        <w:jc w:val="both"/>
        <w:rPr>
          <w:u w:val="single"/>
        </w:rPr>
      </w:pPr>
    </w:p>
    <w:p w:rsidR="001E4B01" w:rsidRDefault="001E4B01" w:rsidP="001E62A5">
      <w:pPr>
        <w:jc w:val="both"/>
        <w:rPr>
          <w:u w:val="single"/>
        </w:rPr>
      </w:pPr>
    </w:p>
    <w:p w:rsidR="001E4B01" w:rsidRDefault="001E4B01" w:rsidP="001E62A5">
      <w:pPr>
        <w:jc w:val="both"/>
        <w:rPr>
          <w:u w:val="single"/>
        </w:rPr>
      </w:pPr>
    </w:p>
    <w:p w:rsidR="001E4B01" w:rsidRDefault="001E4B01" w:rsidP="001E62A5">
      <w:pPr>
        <w:jc w:val="both"/>
        <w:rPr>
          <w:u w:val="single"/>
        </w:rPr>
      </w:pPr>
    </w:p>
    <w:p w:rsidR="00CC0A1D" w:rsidRDefault="00CC0A1D" w:rsidP="00CC0A1D">
      <w:pPr>
        <w:pStyle w:val="a4"/>
        <w:ind w:left="142"/>
        <w:jc w:val="both"/>
        <w:rPr>
          <w:i/>
        </w:rPr>
      </w:pPr>
      <w:r>
        <w:rPr>
          <w:u w:val="single"/>
        </w:rPr>
        <w:t>Задание2</w:t>
      </w:r>
      <w:proofErr w:type="gramStart"/>
      <w:r>
        <w:rPr>
          <w:u w:val="single"/>
        </w:rPr>
        <w:t xml:space="preserve"> </w:t>
      </w:r>
      <w:r>
        <w:rPr>
          <w:i/>
        </w:rPr>
        <w:t>К</w:t>
      </w:r>
      <w:proofErr w:type="gramEnd"/>
      <w:r>
        <w:rPr>
          <w:i/>
        </w:rPr>
        <w:t>аждая группа решает свои задачи, данные ей на карточках.</w:t>
      </w:r>
    </w:p>
    <w:p w:rsidR="00CC0A1D" w:rsidRPr="00FC1C09" w:rsidRDefault="00CC0A1D" w:rsidP="00CC0A1D">
      <w:pPr>
        <w:ind w:firstLine="319"/>
        <w:jc w:val="both"/>
        <w:rPr>
          <w:color w:val="000000"/>
        </w:rPr>
      </w:pPr>
      <w:r w:rsidRPr="00CC0A1D">
        <w:rPr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1383738"/>
            <wp:effectExtent l="19050" t="0" r="0" b="0"/>
            <wp:wrapSquare wrapText="bothSides"/>
            <wp:docPr id="3" name="Рисунок 3" descr="https://phys-ege.sdamgia.ru/get_file?id=1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ege.sdamgia.ru/get_file?id=137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8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1 группа.</w:t>
      </w:r>
      <w:r>
        <w:t xml:space="preserve"> </w:t>
      </w:r>
      <w:r w:rsidRPr="00FC1C09">
        <w:rPr>
          <w:color w:val="000000"/>
        </w:rPr>
        <w:t>Под действием силы тяжести </w:t>
      </w:r>
      <w:r>
        <w:rPr>
          <w:noProof/>
          <w:color w:val="000000"/>
        </w:rPr>
        <w:drawing>
          <wp:inline distT="0" distB="0" distL="0" distR="0">
            <wp:extent cx="210185" cy="161925"/>
            <wp:effectExtent l="19050" t="0" r="0" b="0"/>
            <wp:docPr id="4" name="Рисунок 4" descr="https://ege.sdamgia.ru/formula/b3/b351bb9b0af6e4fc678749675c53ad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b3/b351bb9b0af6e4fc678749675c53ad67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C09">
        <w:rPr>
          <w:color w:val="000000"/>
        </w:rPr>
        <w:t> груза и силы </w:t>
      </w:r>
      <w:r w:rsidRPr="00FC1C09">
        <w:rPr>
          <w:i/>
          <w:iCs/>
          <w:color w:val="000000"/>
        </w:rPr>
        <w:t>F</w:t>
      </w:r>
      <w:r>
        <w:rPr>
          <w:i/>
          <w:iCs/>
          <w:color w:val="000000"/>
        </w:rPr>
        <w:t xml:space="preserve"> </w:t>
      </w:r>
      <w:r w:rsidRPr="00FC1C09">
        <w:rPr>
          <w:color w:val="000000"/>
        </w:rPr>
        <w:t>рычаг, представленный на рисунке, находится в равновесии. Вектор силы </w:t>
      </w:r>
      <w:r w:rsidRPr="00FC1C09">
        <w:rPr>
          <w:i/>
          <w:iCs/>
          <w:color w:val="000000"/>
        </w:rPr>
        <w:t>F</w:t>
      </w:r>
      <w:r w:rsidRPr="00FC1C09">
        <w:rPr>
          <w:color w:val="000000"/>
        </w:rPr>
        <w:t> перпендикулярен рычагу. Расстояния между точками приложения сил и точкой опоры, а также проекции этих расстояний на вертикальную и горизонтальную оси указаны на рисунке. Если модуль силы </w:t>
      </w:r>
      <w:r w:rsidRPr="00FC1C09">
        <w:rPr>
          <w:i/>
          <w:iCs/>
          <w:color w:val="000000"/>
        </w:rPr>
        <w:t>F</w:t>
      </w:r>
      <w:r w:rsidRPr="00FC1C09">
        <w:rPr>
          <w:color w:val="000000"/>
        </w:rPr>
        <w:t> равен 120 Н, то каков модуль силы тяжести, действующей на груз? (Ответ дайте в ньютонах.)</w:t>
      </w:r>
    </w:p>
    <w:p w:rsidR="00CC0A1D" w:rsidRPr="00CC0A1D" w:rsidRDefault="00CC0A1D" w:rsidP="00CC0A1D">
      <w:pPr>
        <w:spacing w:after="64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u w:val="single"/>
        </w:rPr>
        <w:t xml:space="preserve">2 группа. </w:t>
      </w:r>
      <w:r w:rsidRPr="00FC1C09">
        <w:rPr>
          <w:color w:val="000000"/>
        </w:rPr>
        <w:t>Под действием силы тяжести </w:t>
      </w:r>
      <w:proofErr w:type="spellStart"/>
      <w:r w:rsidRPr="00FC1C09">
        <w:rPr>
          <w:i/>
          <w:iCs/>
          <w:color w:val="000000"/>
        </w:rPr>
        <w:t>mg</w:t>
      </w:r>
      <w:proofErr w:type="spellEnd"/>
      <w:r w:rsidRPr="00FC1C09">
        <w:rPr>
          <w:color w:val="000000"/>
        </w:rPr>
        <w:t> груза и силы </w:t>
      </w:r>
      <w:r w:rsidRPr="00FC1C09">
        <w:rPr>
          <w:i/>
          <w:iCs/>
          <w:color w:val="000000"/>
        </w:rPr>
        <w:t>F</w:t>
      </w:r>
      <w:r w:rsidRPr="00FC1C09">
        <w:rPr>
          <w:color w:val="000000"/>
        </w:rPr>
        <w:t> рычаг, представленный на рисунке, находится в равновесии.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FC1C09">
        <w:rPr>
          <w:color w:val="000000"/>
        </w:rPr>
        <w:t>Вектор силы </w:t>
      </w:r>
      <w:r w:rsidRPr="00FC1C09">
        <w:rPr>
          <w:i/>
          <w:iCs/>
          <w:color w:val="000000"/>
        </w:rPr>
        <w:t>F</w:t>
      </w:r>
      <w:r w:rsidRPr="00FC1C09">
        <w:rPr>
          <w:color w:val="000000"/>
        </w:rPr>
        <w:t xml:space="preserve"> перпендикулярен рычагу. Расстояния между точками приложения сил и точкой опоры, а также проекции этих расстояний на вертикальную и горизонтальную оси указаны на рисунке. Если модуль </w:t>
      </w:r>
      <w:proofErr w:type="spellStart"/>
      <w:r w:rsidRPr="00FC1C09">
        <w:rPr>
          <w:color w:val="000000"/>
        </w:rPr>
        <w:t>силы</w:t>
      </w:r>
      <w:proofErr w:type="gramStart"/>
      <w:r w:rsidRPr="00FC1C09">
        <w:rPr>
          <w:i/>
          <w:iCs/>
          <w:color w:val="000000"/>
        </w:rPr>
        <w:t>F</w:t>
      </w:r>
      <w:proofErr w:type="spellEnd"/>
      <w:proofErr w:type="gramEnd"/>
      <w:r w:rsidRPr="00FC1C09">
        <w:rPr>
          <w:color w:val="000000"/>
        </w:rPr>
        <w:t> равен 240 Н, то каков модуль силы тяжести, действующей на груз? (Ответ дайте в ньютонах.)</w:t>
      </w:r>
    </w:p>
    <w:p w:rsidR="00CC0A1D" w:rsidRPr="00FC1C09" w:rsidRDefault="00CC0A1D" w:rsidP="00CC0A1D">
      <w:pPr>
        <w:ind w:firstLine="319"/>
        <w:jc w:val="both"/>
        <w:rPr>
          <w:color w:val="000000"/>
        </w:rPr>
      </w:pPr>
      <w:r w:rsidRPr="00CC0A1D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66040</wp:posOffset>
            </wp:positionV>
            <wp:extent cx="1510030" cy="1172845"/>
            <wp:effectExtent l="19050" t="0" r="0" b="0"/>
            <wp:wrapSquare wrapText="bothSides"/>
            <wp:docPr id="7" name="Рисунок 7" descr="https://phys-ege.sdamgia.ru/get_file?id=1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ege.sdamgia.ru/get_file?id=139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3 группа. </w:t>
      </w:r>
      <w:r w:rsidRPr="00FC1C09">
        <w:rPr>
          <w:color w:val="000000"/>
        </w:rPr>
        <w:t>Под действием силы тяжести </w:t>
      </w:r>
      <w:proofErr w:type="spellStart"/>
      <w:r w:rsidRPr="00FC1C09">
        <w:rPr>
          <w:i/>
          <w:iCs/>
          <w:color w:val="000000"/>
        </w:rPr>
        <w:t>mg</w:t>
      </w:r>
      <w:proofErr w:type="spellEnd"/>
      <w:r w:rsidRPr="00FC1C09">
        <w:rPr>
          <w:color w:val="000000"/>
        </w:rPr>
        <w:t> груза и силы </w:t>
      </w:r>
      <w:r w:rsidRPr="00FC1C09">
        <w:rPr>
          <w:i/>
          <w:iCs/>
          <w:color w:val="000000"/>
        </w:rPr>
        <w:t>F</w:t>
      </w:r>
      <w:r w:rsidRPr="00FC1C09">
        <w:rPr>
          <w:color w:val="000000"/>
        </w:rPr>
        <w:t> рычаг, представленный на рисунке, находится в равновесии. Расстояния между точками приложения сил и точкой опоры, а также проекции этих расстояний на вертикальную и горизонтальную оси указаны на рисунке. Если модуль силы тяжести, действующей на груз, равен 1 500 Н, то каков модуль силы </w:t>
      </w:r>
      <w:r w:rsidRPr="00FC1C09">
        <w:rPr>
          <w:i/>
          <w:iCs/>
          <w:color w:val="000000"/>
        </w:rPr>
        <w:t>F</w:t>
      </w:r>
      <w:r w:rsidRPr="00FC1C09">
        <w:rPr>
          <w:color w:val="000000"/>
        </w:rPr>
        <w:t>? (Ответ дайте в ньютонах.)</w:t>
      </w:r>
    </w:p>
    <w:p w:rsidR="00CC0A1D" w:rsidRPr="00CC0A1D" w:rsidRDefault="00CC0A1D" w:rsidP="00CC0A1D">
      <w:pPr>
        <w:spacing w:after="64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u w:val="single"/>
        </w:rPr>
        <w:t xml:space="preserve">4 группа. </w:t>
      </w:r>
      <w:r w:rsidRPr="00FC1C09">
        <w:rPr>
          <w:color w:val="000000"/>
        </w:rPr>
        <w:t>Под действием силы тяжести </w:t>
      </w:r>
      <w:proofErr w:type="spellStart"/>
      <w:r w:rsidRPr="00FC1C09">
        <w:rPr>
          <w:i/>
          <w:iCs/>
          <w:color w:val="000000"/>
        </w:rPr>
        <w:t>mg</w:t>
      </w:r>
      <w:proofErr w:type="spellEnd"/>
      <w:r w:rsidRPr="00FC1C09">
        <w:rPr>
          <w:color w:val="000000"/>
        </w:rPr>
        <w:t> груза и силы </w:t>
      </w:r>
      <w:r w:rsidRPr="00FC1C09">
        <w:rPr>
          <w:i/>
          <w:iCs/>
          <w:color w:val="000000"/>
        </w:rPr>
        <w:t>F</w:t>
      </w:r>
      <w:r w:rsidRPr="00FC1C09">
        <w:rPr>
          <w:color w:val="000000"/>
        </w:rPr>
        <w:t> рычаг, представленный на рисунке, находится в равновесии.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FC1C09">
        <w:rPr>
          <w:color w:val="000000"/>
        </w:rPr>
        <w:t>Расстояния между точками приложения сил и точкой опоры, а также проекции этих расстояний на вертикальную и горизонтальную оси указаны на рисунке. Если модуль силы</w:t>
      </w:r>
      <w:r w:rsidR="008D1F11">
        <w:rPr>
          <w:color w:val="000000"/>
        </w:rPr>
        <w:t xml:space="preserve"> </w:t>
      </w:r>
      <w:r w:rsidRPr="00FC1C09">
        <w:rPr>
          <w:i/>
          <w:iCs/>
          <w:color w:val="000000"/>
        </w:rPr>
        <w:t>F</w:t>
      </w:r>
      <w:r w:rsidRPr="00FC1C09">
        <w:rPr>
          <w:color w:val="000000"/>
        </w:rPr>
        <w:t> равен 300 Н, то каков модуль силы тяжести, действующей на груз? (Ответ дайте в ньютонах.)</w:t>
      </w:r>
    </w:p>
    <w:p w:rsidR="001E4B01" w:rsidRPr="001E4B01" w:rsidRDefault="001E4B01" w:rsidP="001E4B01">
      <w:pPr>
        <w:rPr>
          <w:i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329565</wp:posOffset>
            </wp:positionV>
            <wp:extent cx="1640205" cy="1224280"/>
            <wp:effectExtent l="19050" t="0" r="0" b="0"/>
            <wp:wrapTight wrapText="bothSides">
              <wp:wrapPolygon edited="0">
                <wp:start x="-251" y="0"/>
                <wp:lineTo x="-251" y="21174"/>
                <wp:lineTo x="21575" y="21174"/>
                <wp:lineTo x="21575" y="0"/>
                <wp:lineTo x="-251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rcRect l="26337" t="25701" r="22672" b="24766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2A5" w:rsidRPr="00903297">
        <w:rPr>
          <w:u w:val="single"/>
        </w:rPr>
        <w:t xml:space="preserve">Задание </w:t>
      </w:r>
      <w:r w:rsidR="00CC0A1D">
        <w:rPr>
          <w:u w:val="single"/>
        </w:rPr>
        <w:t>3.</w:t>
      </w:r>
      <w:r w:rsidR="001E62A5" w:rsidRPr="00903297">
        <w:t xml:space="preserve"> </w:t>
      </w:r>
      <w:r w:rsidR="00CC0A1D">
        <w:rPr>
          <w:i/>
        </w:rPr>
        <w:t xml:space="preserve"> задание дается группам</w:t>
      </w:r>
      <w:r>
        <w:rPr>
          <w:i/>
        </w:rPr>
        <w:t xml:space="preserve">, они решают и представляют решение на доске, другие </w:t>
      </w:r>
      <w:r w:rsidR="00CC0A1D">
        <w:rPr>
          <w:i/>
        </w:rPr>
        <w:t xml:space="preserve">группы </w:t>
      </w:r>
      <w:r>
        <w:rPr>
          <w:i/>
        </w:rPr>
        <w:t>дополняют и анализируют, представляя свое решение.</w:t>
      </w:r>
    </w:p>
    <w:p w:rsidR="001E62A5" w:rsidRPr="00903297" w:rsidRDefault="001E62A5" w:rsidP="001E4B01">
      <w:r w:rsidRPr="00903297">
        <w:t>(</w:t>
      </w:r>
      <w:r w:rsidRPr="00903297">
        <w:rPr>
          <w:u w:val="single"/>
        </w:rPr>
        <w:t>Задача).</w:t>
      </w:r>
      <w:r w:rsidRPr="00903297">
        <w:t xml:space="preserve"> К рычагу приложены силы </w:t>
      </w:r>
      <w:r w:rsidRPr="00903297">
        <w:rPr>
          <w:lang w:val="en-US"/>
        </w:rPr>
        <w:t>F</w:t>
      </w:r>
      <w:r w:rsidRPr="00903297">
        <w:rPr>
          <w:vertAlign w:val="subscript"/>
        </w:rPr>
        <w:t xml:space="preserve">1 </w:t>
      </w:r>
      <w:r w:rsidRPr="00903297">
        <w:t xml:space="preserve">=2 Н,  </w:t>
      </w:r>
      <w:r w:rsidRPr="00903297">
        <w:rPr>
          <w:lang w:val="en-US"/>
        </w:rPr>
        <w:t>F</w:t>
      </w:r>
      <w:r w:rsidRPr="00903297">
        <w:rPr>
          <w:vertAlign w:val="subscript"/>
        </w:rPr>
        <w:t>2</w:t>
      </w:r>
      <w:r w:rsidRPr="00903297">
        <w:t xml:space="preserve">=4 </w:t>
      </w:r>
      <w:r w:rsidRPr="00903297">
        <w:rPr>
          <w:lang w:val="en-US"/>
        </w:rPr>
        <w:t>H</w:t>
      </w:r>
      <w:r w:rsidRPr="00903297">
        <w:t xml:space="preserve">, </w:t>
      </w:r>
      <w:r w:rsidRPr="00903297">
        <w:rPr>
          <w:lang w:val="en-US"/>
        </w:rPr>
        <w:t>F</w:t>
      </w:r>
      <w:r w:rsidRPr="00903297">
        <w:rPr>
          <w:vertAlign w:val="subscript"/>
        </w:rPr>
        <w:t>3</w:t>
      </w:r>
      <w:r w:rsidRPr="00903297">
        <w:t xml:space="preserve">= </w:t>
      </w:r>
      <w:r w:rsidR="001E4B01">
        <w:t>12 Н  (см. рис.</w:t>
      </w:r>
      <w:r w:rsidRPr="00903297">
        <w:t xml:space="preserve">).  Находится ли рычаг в равновесии? Если не находится, то как надо изменить силу </w:t>
      </w:r>
      <w:r w:rsidRPr="00903297">
        <w:rPr>
          <w:lang w:val="en-US"/>
        </w:rPr>
        <w:t>F</w:t>
      </w:r>
      <w:r w:rsidRPr="00903297">
        <w:rPr>
          <w:vertAlign w:val="subscript"/>
        </w:rPr>
        <w:t xml:space="preserve">3, </w:t>
      </w:r>
      <w:r w:rsidRPr="00903297">
        <w:t xml:space="preserve">чтобы </w:t>
      </w:r>
      <w:r w:rsidRPr="00903297">
        <w:rPr>
          <w:b/>
        </w:rPr>
        <w:t xml:space="preserve">привести его в </w:t>
      </w:r>
      <w:r w:rsidRPr="00903297">
        <w:t xml:space="preserve">равновесие? </w:t>
      </w:r>
      <w:r w:rsidRPr="00903297">
        <w:rPr>
          <w:i/>
        </w:rPr>
        <w:t xml:space="preserve">           </w:t>
      </w:r>
    </w:p>
    <w:p w:rsidR="001E62A5" w:rsidRPr="001E4B01" w:rsidRDefault="001E62A5" w:rsidP="001E62A5">
      <w:pPr>
        <w:jc w:val="both"/>
        <w:rPr>
          <w:i/>
          <w:u w:val="single"/>
        </w:rPr>
      </w:pPr>
      <w:r w:rsidRPr="00903297">
        <w:rPr>
          <w:i/>
          <w:u w:val="single"/>
        </w:rPr>
        <w:t xml:space="preserve"> </w:t>
      </w:r>
      <w:r w:rsidR="001E4B01">
        <w:rPr>
          <w:i/>
          <w:u w:val="single"/>
        </w:rPr>
        <w:t xml:space="preserve">Алгоритм решения </w:t>
      </w:r>
      <w:r w:rsidRPr="00903297">
        <w:rPr>
          <w:i/>
          <w:u w:val="single"/>
        </w:rPr>
        <w:t>и рисунок показаны на экране.</w:t>
      </w:r>
    </w:p>
    <w:p w:rsidR="001E62A5" w:rsidRPr="00903297" w:rsidRDefault="001E4B01" w:rsidP="001E62A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Порядок решения</w:t>
      </w:r>
    </w:p>
    <w:p w:rsidR="001E62A5" w:rsidRPr="00903297" w:rsidRDefault="001E4B01" w:rsidP="001E4B01">
      <w:pPr>
        <w:pStyle w:val="a4"/>
        <w:ind w:left="142"/>
        <w:jc w:val="both"/>
      </w:pPr>
      <w:r>
        <w:t>1.</w:t>
      </w:r>
      <w:r w:rsidR="001E62A5" w:rsidRPr="00903297">
        <w:t xml:space="preserve">Вычислите сумму моментов сил </w:t>
      </w:r>
      <w:r w:rsidR="001E62A5" w:rsidRPr="00903297">
        <w:rPr>
          <w:b/>
          <w:lang w:val="en-US"/>
        </w:rPr>
        <w:t>F</w:t>
      </w:r>
      <w:r w:rsidR="001E62A5" w:rsidRPr="00903297">
        <w:rPr>
          <w:b/>
          <w:vertAlign w:val="subscript"/>
        </w:rPr>
        <w:t xml:space="preserve">1 </w:t>
      </w:r>
      <w:r w:rsidR="001E62A5" w:rsidRPr="00903297">
        <w:t>и</w:t>
      </w:r>
      <w:r w:rsidR="001E62A5" w:rsidRPr="00903297">
        <w:rPr>
          <w:b/>
          <w:vertAlign w:val="subscript"/>
        </w:rPr>
        <w:t xml:space="preserve"> </w:t>
      </w:r>
      <w:r w:rsidR="001E62A5" w:rsidRPr="00903297">
        <w:rPr>
          <w:b/>
          <w:lang w:val="en-US"/>
        </w:rPr>
        <w:t>F</w:t>
      </w:r>
      <w:r w:rsidR="001E62A5" w:rsidRPr="00903297">
        <w:rPr>
          <w:b/>
          <w:vertAlign w:val="subscript"/>
        </w:rPr>
        <w:t xml:space="preserve">2, </w:t>
      </w:r>
      <w:r w:rsidR="001E62A5" w:rsidRPr="00903297">
        <w:t>вращающих рычаг против часовой стрелки.</w:t>
      </w:r>
    </w:p>
    <w:p w:rsidR="001E62A5" w:rsidRPr="00903297" w:rsidRDefault="001E4B01" w:rsidP="001E4B01">
      <w:pPr>
        <w:pStyle w:val="a4"/>
        <w:ind w:left="142"/>
        <w:jc w:val="both"/>
      </w:pPr>
      <w:r>
        <w:t>2.</w:t>
      </w:r>
      <w:r w:rsidR="001E62A5" w:rsidRPr="00903297">
        <w:t>Вычислите момент силы</w:t>
      </w:r>
      <w:r w:rsidR="001E62A5" w:rsidRPr="00903297">
        <w:rPr>
          <w:b/>
        </w:rPr>
        <w:t xml:space="preserve"> </w:t>
      </w:r>
      <w:r w:rsidR="001E62A5" w:rsidRPr="00903297">
        <w:rPr>
          <w:b/>
          <w:lang w:val="en-US"/>
        </w:rPr>
        <w:t>F</w:t>
      </w:r>
      <w:r w:rsidR="001E62A5" w:rsidRPr="00903297">
        <w:rPr>
          <w:b/>
          <w:vertAlign w:val="subscript"/>
        </w:rPr>
        <w:t>3,</w:t>
      </w:r>
      <w:r w:rsidR="001E62A5" w:rsidRPr="00903297">
        <w:rPr>
          <w:b/>
        </w:rPr>
        <w:t xml:space="preserve"> </w:t>
      </w:r>
      <w:r w:rsidR="001E62A5" w:rsidRPr="00903297">
        <w:t>вращающей рычаг по часовой стрелке.</w:t>
      </w:r>
    </w:p>
    <w:p w:rsidR="001E62A5" w:rsidRPr="00903297" w:rsidRDefault="001E4B01" w:rsidP="001E4B01">
      <w:pPr>
        <w:pStyle w:val="a4"/>
        <w:ind w:left="142"/>
        <w:jc w:val="both"/>
      </w:pPr>
      <w:r>
        <w:t>3.</w:t>
      </w:r>
      <w:r w:rsidR="001E62A5" w:rsidRPr="00903297">
        <w:t>Сравните полученные моменты сил, сделайте вывод о характере необходимых изменений по условию задачи.</w:t>
      </w:r>
    </w:p>
    <w:p w:rsidR="001E4B01" w:rsidRPr="00CC0A1D" w:rsidRDefault="001E4B01" w:rsidP="00CC0A1D">
      <w:pPr>
        <w:pStyle w:val="a4"/>
        <w:ind w:left="142"/>
        <w:jc w:val="both"/>
      </w:pPr>
      <w:r>
        <w:t>4.</w:t>
      </w:r>
      <w:r w:rsidR="001E62A5" w:rsidRPr="00903297">
        <w:t>Проверьте правил</w:t>
      </w:r>
      <w:r>
        <w:t>ьность расчётов</w:t>
      </w:r>
      <w:r w:rsidR="001E62A5" w:rsidRPr="00903297">
        <w:t>.</w:t>
      </w:r>
    </w:p>
    <w:p w:rsidR="00B47BC7" w:rsidRPr="00B47BC7" w:rsidRDefault="00B47BC7" w:rsidP="001E4B01">
      <w:pPr>
        <w:pStyle w:val="a4"/>
        <w:ind w:left="142"/>
        <w:jc w:val="both"/>
        <w:rPr>
          <w:i/>
        </w:rPr>
      </w:pPr>
      <w:r>
        <w:rPr>
          <w:u w:val="single"/>
        </w:rPr>
        <w:t>Задание</w:t>
      </w:r>
      <w:proofErr w:type="gramStart"/>
      <w:r>
        <w:rPr>
          <w:u w:val="single"/>
        </w:rPr>
        <w:t>4</w:t>
      </w:r>
      <w:proofErr w:type="gramEnd"/>
      <w:r>
        <w:rPr>
          <w:u w:val="single"/>
        </w:rPr>
        <w:t xml:space="preserve">: </w:t>
      </w:r>
      <w:r>
        <w:rPr>
          <w:i/>
        </w:rPr>
        <w:t>каждая группа подготовила по одной задаче другим группам; группы обмениваются задачами, решают, а затем проверяют правильность решения задач каждой группой и оценивают работу.</w:t>
      </w:r>
    </w:p>
    <w:p w:rsidR="001E62A5" w:rsidRPr="00903297" w:rsidRDefault="001E62A5" w:rsidP="00B47BC7">
      <w:pPr>
        <w:jc w:val="both"/>
        <w:rPr>
          <w:b/>
        </w:rPr>
      </w:pPr>
      <w:r w:rsidRPr="00903297">
        <w:rPr>
          <w:b/>
        </w:rPr>
        <w:t>Подведение итогов.</w:t>
      </w:r>
    </w:p>
    <w:p w:rsidR="001E62A5" w:rsidRPr="00903297" w:rsidRDefault="00B47BC7" w:rsidP="00B47BC7">
      <w:pPr>
        <w:jc w:val="both"/>
      </w:pPr>
      <w:r>
        <w:t>1.</w:t>
      </w:r>
      <w:proofErr w:type="gramStart"/>
      <w:r>
        <w:t>Обучающиеся</w:t>
      </w:r>
      <w:proofErr w:type="gramEnd"/>
      <w:r>
        <w:t xml:space="preserve"> дают самооценку проделанной работе на уроке и самому уроку.</w:t>
      </w:r>
    </w:p>
    <w:p w:rsidR="00B47BC7" w:rsidRDefault="00B47BC7" w:rsidP="00B47BC7">
      <w:pPr>
        <w:jc w:val="both"/>
      </w:pPr>
      <w:r>
        <w:t>2.</w:t>
      </w:r>
      <w:r w:rsidR="003C1EC2">
        <w:t>Выставляют себе в тетрадь карандашом оценку за урок.</w:t>
      </w:r>
    </w:p>
    <w:p w:rsidR="001E62A5" w:rsidRPr="00903297" w:rsidRDefault="00B47BC7" w:rsidP="00B47BC7">
      <w:pPr>
        <w:jc w:val="both"/>
      </w:pPr>
      <w:r w:rsidRPr="00903297">
        <w:t xml:space="preserve"> </w:t>
      </w:r>
      <w:r w:rsidR="003C1EC2">
        <w:t>3.</w:t>
      </w:r>
      <w:r w:rsidR="001E62A5" w:rsidRPr="00903297">
        <w:t xml:space="preserve">Учитель подводит итоги урока, выставляет оценки </w:t>
      </w:r>
      <w:r w:rsidR="003C1EC2">
        <w:t>ученикам за устные ответы</w:t>
      </w:r>
      <w:r w:rsidR="001E62A5" w:rsidRPr="00903297">
        <w:t>.</w:t>
      </w:r>
    </w:p>
    <w:p w:rsidR="00B84845" w:rsidRPr="00B84845" w:rsidRDefault="001E62A5" w:rsidP="00525A1B">
      <w:pPr>
        <w:jc w:val="both"/>
      </w:pPr>
      <w:r w:rsidRPr="00903297">
        <w:rPr>
          <w:b/>
        </w:rPr>
        <w:t>Домашнее задание:</w:t>
      </w:r>
      <w:r w:rsidR="003C1EC2">
        <w:t xml:space="preserve"> стр.169 задачи ЕГЭ в рамочке, для тех, кто планирует сдавать ЕГЭ, проанализировать и записать примеры задач из параграфа 52.</w:t>
      </w:r>
    </w:p>
    <w:sectPr w:rsidR="00B84845" w:rsidRPr="00B84845" w:rsidSect="006A2601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01D1"/>
    <w:multiLevelType w:val="hybridMultilevel"/>
    <w:tmpl w:val="8E5E3B72"/>
    <w:lvl w:ilvl="0" w:tplc="F5CE6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B31B0"/>
    <w:multiLevelType w:val="hybridMultilevel"/>
    <w:tmpl w:val="B2CA7DE0"/>
    <w:lvl w:ilvl="0" w:tplc="89D095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47342C"/>
    <w:multiLevelType w:val="hybridMultilevel"/>
    <w:tmpl w:val="151E913E"/>
    <w:lvl w:ilvl="0" w:tplc="CD221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80EA2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AC568D"/>
    <w:multiLevelType w:val="hybridMultilevel"/>
    <w:tmpl w:val="B6044BE0"/>
    <w:lvl w:ilvl="0" w:tplc="2FD67D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DBE6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AEA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2A5"/>
    <w:rsid w:val="0008318D"/>
    <w:rsid w:val="001E4B01"/>
    <w:rsid w:val="001E62A5"/>
    <w:rsid w:val="0020719C"/>
    <w:rsid w:val="00264FA7"/>
    <w:rsid w:val="002C1D82"/>
    <w:rsid w:val="00335108"/>
    <w:rsid w:val="003701C2"/>
    <w:rsid w:val="003C1EC2"/>
    <w:rsid w:val="00435989"/>
    <w:rsid w:val="00442E22"/>
    <w:rsid w:val="004B7D2B"/>
    <w:rsid w:val="00525A1B"/>
    <w:rsid w:val="00663085"/>
    <w:rsid w:val="0067452C"/>
    <w:rsid w:val="006A2601"/>
    <w:rsid w:val="006F0654"/>
    <w:rsid w:val="00847105"/>
    <w:rsid w:val="008D1F11"/>
    <w:rsid w:val="00987E4D"/>
    <w:rsid w:val="009F7634"/>
    <w:rsid w:val="00B12AD3"/>
    <w:rsid w:val="00B47BC7"/>
    <w:rsid w:val="00B845A1"/>
    <w:rsid w:val="00B84845"/>
    <w:rsid w:val="00BC5EB3"/>
    <w:rsid w:val="00C251D3"/>
    <w:rsid w:val="00CC0A1D"/>
    <w:rsid w:val="00D537F9"/>
    <w:rsid w:val="00D56EF0"/>
    <w:rsid w:val="00E905F6"/>
    <w:rsid w:val="00EA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62A5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2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Стиль"/>
    <w:rsid w:val="001E6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62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2A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435989"/>
    <w:rPr>
      <w:i/>
      <w:iCs/>
    </w:rPr>
  </w:style>
  <w:style w:type="character" w:customStyle="1" w:styleId="apple-converted-space">
    <w:name w:val="apple-converted-space"/>
    <w:basedOn w:val="a0"/>
    <w:rsid w:val="00435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2019-12-10T18:44:00Z</cp:lastPrinted>
  <dcterms:created xsi:type="dcterms:W3CDTF">2019-12-07T13:07:00Z</dcterms:created>
  <dcterms:modified xsi:type="dcterms:W3CDTF">2019-12-19T04:18:00Z</dcterms:modified>
</cp:coreProperties>
</file>